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26" w:rsidRDefault="00910026" w:rsidP="00910026">
      <w:pPr>
        <w:widowControl/>
        <w:tabs>
          <w:tab w:val="left" w:pos="284"/>
        </w:tabs>
        <w:suppressAutoHyphens w:val="0"/>
        <w:ind w:firstLine="142"/>
        <w:jc w:val="center"/>
        <w:rPr>
          <w:rFonts w:ascii="Calibri Light" w:eastAsia="Times New Roman" w:hAnsi="Calibri Light" w:cs="Arial"/>
          <w:b/>
          <w:bCs/>
          <w:kern w:val="0"/>
          <w:sz w:val="22"/>
          <w:szCs w:val="22"/>
          <w:lang w:eastAsia="pl-PL" w:bidi="ar-SA"/>
        </w:rPr>
      </w:pPr>
    </w:p>
    <w:p w:rsidR="00910026" w:rsidRDefault="00415CD6" w:rsidP="00100559">
      <w:pPr>
        <w:widowControl/>
        <w:tabs>
          <w:tab w:val="left" w:pos="284"/>
        </w:tabs>
        <w:suppressAutoHyphens w:val="0"/>
        <w:ind w:firstLine="142"/>
        <w:jc w:val="right"/>
        <w:rPr>
          <w:rFonts w:ascii="Calibri Light" w:eastAsia="Times New Roman" w:hAnsi="Calibri Light" w:cs="Arial"/>
          <w:b/>
          <w:bCs/>
          <w:kern w:val="0"/>
          <w:sz w:val="22"/>
          <w:szCs w:val="22"/>
          <w:lang w:eastAsia="pl-PL" w:bidi="ar-SA"/>
        </w:rPr>
      </w:pPr>
      <w:r>
        <w:rPr>
          <w:rFonts w:ascii="Calibri Light" w:eastAsia="Times New Roman" w:hAnsi="Calibri Light" w:cs="Arial"/>
          <w:b/>
          <w:bCs/>
          <w:kern w:val="0"/>
          <w:sz w:val="22"/>
          <w:szCs w:val="22"/>
          <w:lang w:eastAsia="pl-PL" w:bidi="ar-SA"/>
        </w:rPr>
        <w:t>01.09</w:t>
      </w:r>
      <w:r w:rsidR="00100559">
        <w:rPr>
          <w:rFonts w:ascii="Calibri Light" w:eastAsia="Times New Roman" w:hAnsi="Calibri Light" w:cs="Arial"/>
          <w:b/>
          <w:bCs/>
          <w:kern w:val="0"/>
          <w:sz w:val="22"/>
          <w:szCs w:val="22"/>
          <w:lang w:eastAsia="pl-PL" w:bidi="ar-SA"/>
        </w:rPr>
        <w:t>.2021r.</w:t>
      </w:r>
    </w:p>
    <w:p w:rsidR="00100559" w:rsidRDefault="00100559" w:rsidP="00910026">
      <w:pPr>
        <w:widowControl/>
        <w:tabs>
          <w:tab w:val="left" w:pos="284"/>
        </w:tabs>
        <w:suppressAutoHyphens w:val="0"/>
        <w:ind w:firstLine="142"/>
        <w:jc w:val="center"/>
        <w:rPr>
          <w:rFonts w:ascii="Calibri Light" w:eastAsia="Times New Roman" w:hAnsi="Calibri Light" w:cs="Arial"/>
          <w:b/>
          <w:bCs/>
          <w:kern w:val="0"/>
          <w:sz w:val="22"/>
          <w:szCs w:val="22"/>
          <w:lang w:eastAsia="pl-PL" w:bidi="ar-SA"/>
        </w:rPr>
      </w:pP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center"/>
        <w:rPr>
          <w:rFonts w:ascii="Calibri Light" w:eastAsia="Times New Roman" w:hAnsi="Calibri Light" w:cs="Arial"/>
          <w:b/>
          <w:bCs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Arial"/>
          <w:b/>
          <w:bCs/>
          <w:kern w:val="0"/>
          <w:sz w:val="22"/>
          <w:szCs w:val="22"/>
          <w:lang w:eastAsia="pl-PL" w:bidi="ar-SA"/>
        </w:rPr>
        <w:t>ZAPYTANIE OFERTOWE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center"/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  <w:t>dotyczące udzielenia zamówienia publicznego, którego wartość nie przekracza kwoty, o jakiej stanowi art. 2 ust. 1 pkt 1 ustawy Prawo zamówień publicznych.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center"/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</w:pP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</w:pP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b/>
          <w:i/>
          <w:kern w:val="0"/>
          <w:sz w:val="22"/>
          <w:szCs w:val="22"/>
          <w:lang w:eastAsia="pl-PL" w:bidi="ar-SA"/>
        </w:rPr>
        <w:t xml:space="preserve">ZAMAWIAJĄCY: </w:t>
      </w:r>
      <w:r w:rsidRPr="00910026"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  <w:t>Powiat Piski, ul. Warszawska 1, 12-200 Pisz,</w:t>
      </w:r>
      <w:r w:rsidR="00EE2DEA"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  <w:t xml:space="preserve"> </w:t>
      </w:r>
      <w:r w:rsidRPr="00910026"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  <w:t>NIP: 849-150-34-23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b/>
          <w:i/>
          <w:kern w:val="0"/>
          <w:sz w:val="22"/>
          <w:szCs w:val="22"/>
          <w:lang w:eastAsia="pl-PL" w:bidi="ar-SA"/>
        </w:rPr>
        <w:t>ODBIORCA:</w:t>
      </w:r>
      <w:r w:rsidRPr="00910026"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  <w:t xml:space="preserve"> Starostwo Powiatowe w Piszu,</w:t>
      </w:r>
      <w:r w:rsidRPr="00910026">
        <w:rPr>
          <w:rFonts w:eastAsia="Times New Roman" w:cs="Times New Roman"/>
          <w:kern w:val="0"/>
          <w:sz w:val="28"/>
          <w:lang w:eastAsia="pl-PL" w:bidi="ar-SA"/>
        </w:rPr>
        <w:t xml:space="preserve"> </w:t>
      </w:r>
      <w:r w:rsidRPr="00910026"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  <w:t>ul. Warszawska 1, 12-200 Pisz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</w:pP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</w:pP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center"/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b/>
          <w:kern w:val="0"/>
          <w:lang w:eastAsia="pl-PL" w:bidi="ar-SA"/>
        </w:rPr>
        <w:t xml:space="preserve">Powiat Piski/Starostwo Powiatowe w Piszu zaprasza do składania ofert </w:t>
      </w:r>
      <w:r w:rsidRPr="00910026">
        <w:rPr>
          <w:rFonts w:ascii="Calibri Light" w:eastAsia="Times New Roman" w:hAnsi="Calibri Light" w:cs="Times New Roman"/>
          <w:b/>
          <w:kern w:val="0"/>
          <w:lang w:eastAsia="pl-PL" w:bidi="ar-SA"/>
        </w:rPr>
        <w:br/>
        <w:t xml:space="preserve">na </w:t>
      </w:r>
      <w:r w:rsidR="00160A29">
        <w:rPr>
          <w:rFonts w:ascii="Calibri Light" w:eastAsia="Times New Roman" w:hAnsi="Calibri Light" w:cs="Times New Roman"/>
          <w:b/>
          <w:kern w:val="0"/>
          <w:lang w:eastAsia="pl-PL" w:bidi="ar-SA"/>
        </w:rPr>
        <w:t>dostawę</w:t>
      </w:r>
      <w:r w:rsidRPr="00910026">
        <w:rPr>
          <w:rFonts w:ascii="Calibri Light" w:eastAsia="Times New Roman" w:hAnsi="Calibri Light" w:cs="Times New Roman"/>
          <w:b/>
          <w:kern w:val="0"/>
          <w:lang w:eastAsia="pl-PL" w:bidi="ar-SA"/>
        </w:rPr>
        <w:t xml:space="preserve"> </w:t>
      </w:r>
      <w:r w:rsidR="00415CD6">
        <w:rPr>
          <w:rFonts w:ascii="Calibri Light" w:eastAsia="Times New Roman" w:hAnsi="Calibri Light" w:cs="Times New Roman"/>
          <w:b/>
          <w:kern w:val="0"/>
          <w:lang w:eastAsia="pl-PL" w:bidi="ar-SA"/>
        </w:rPr>
        <w:t>zestawu</w:t>
      </w:r>
      <w:r w:rsidR="0070156A">
        <w:rPr>
          <w:rFonts w:ascii="Calibri Light" w:eastAsia="Times New Roman" w:hAnsi="Calibri Light" w:cs="Times New Roman"/>
          <w:b/>
          <w:kern w:val="0"/>
          <w:lang w:eastAsia="pl-PL" w:bidi="ar-SA"/>
        </w:rPr>
        <w:t>:</w:t>
      </w:r>
      <w:r w:rsidR="00586FF3">
        <w:rPr>
          <w:rFonts w:ascii="Calibri Light" w:eastAsia="Times New Roman" w:hAnsi="Calibri Light" w:cs="Times New Roman"/>
          <w:b/>
          <w:kern w:val="0"/>
          <w:lang w:eastAsia="pl-PL" w:bidi="ar-SA"/>
        </w:rPr>
        <w:t xml:space="preserve"> pióro wieczne i długopis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</w:p>
    <w:p w:rsidR="00910026" w:rsidRDefault="00910026" w:rsidP="00FB27AD">
      <w:pPr>
        <w:widowControl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uppressAutoHyphens w:val="0"/>
        <w:ind w:left="0" w:firstLine="142"/>
        <w:jc w:val="both"/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  <w:t>OPIS PRZEDMIOTU ZAMÓWIENIA</w:t>
      </w:r>
    </w:p>
    <w:p w:rsidR="00910026" w:rsidRPr="00910026" w:rsidRDefault="00910026" w:rsidP="00910026">
      <w:pPr>
        <w:widowControl/>
        <w:tabs>
          <w:tab w:val="left" w:pos="142"/>
          <w:tab w:val="left" w:pos="284"/>
          <w:tab w:val="left" w:pos="567"/>
        </w:tabs>
        <w:suppressAutoHyphens w:val="0"/>
        <w:ind w:left="142"/>
        <w:jc w:val="both"/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</w:pPr>
    </w:p>
    <w:p w:rsidR="00FB27AD" w:rsidRPr="00FB27AD" w:rsidRDefault="00FB27AD" w:rsidP="00FB27AD">
      <w:pPr>
        <w:widowControl/>
        <w:numPr>
          <w:ilvl w:val="0"/>
          <w:numId w:val="2"/>
        </w:numPr>
        <w:suppressAutoHyphens w:val="0"/>
        <w:rPr>
          <w:rFonts w:asciiTheme="majorHAnsi" w:hAnsiTheme="majorHAnsi"/>
        </w:rPr>
      </w:pPr>
      <w:r w:rsidRPr="00FB27AD">
        <w:rPr>
          <w:rFonts w:asciiTheme="majorHAnsi" w:hAnsiTheme="majorHAnsi"/>
        </w:rPr>
        <w:t>liczba: 1 (jeden)</w:t>
      </w:r>
    </w:p>
    <w:p w:rsidR="00FB27AD" w:rsidRPr="00FB27AD" w:rsidRDefault="00FB27AD" w:rsidP="00FB27AD">
      <w:pPr>
        <w:widowControl/>
        <w:numPr>
          <w:ilvl w:val="0"/>
          <w:numId w:val="2"/>
        </w:numPr>
        <w:suppressAutoHyphens w:val="0"/>
        <w:rPr>
          <w:rFonts w:asciiTheme="majorHAnsi" w:hAnsiTheme="majorHAnsi"/>
        </w:rPr>
      </w:pPr>
      <w:r w:rsidRPr="00FB27AD">
        <w:rPr>
          <w:rFonts w:asciiTheme="majorHAnsi" w:hAnsiTheme="majorHAnsi"/>
        </w:rPr>
        <w:t>materiał: pióro wieczne i długopis pokryte warstwą lakieru czarnego matowego gładkiego</w:t>
      </w:r>
    </w:p>
    <w:p w:rsidR="00FB27AD" w:rsidRPr="00FB27AD" w:rsidRDefault="00FB27AD" w:rsidP="00FB27AD">
      <w:pPr>
        <w:widowControl/>
        <w:numPr>
          <w:ilvl w:val="0"/>
          <w:numId w:val="2"/>
        </w:numPr>
        <w:suppressAutoHyphens w:val="0"/>
        <w:rPr>
          <w:rFonts w:asciiTheme="majorHAnsi" w:hAnsiTheme="majorHAnsi"/>
        </w:rPr>
      </w:pPr>
      <w:r w:rsidRPr="00FB27AD">
        <w:rPr>
          <w:rFonts w:asciiTheme="majorHAnsi" w:hAnsiTheme="majorHAnsi" w:cs="Calibri"/>
        </w:rPr>
        <w:t>zestaw zawiera nabój do pióra i wkład do długopisu</w:t>
      </w:r>
    </w:p>
    <w:p w:rsidR="00FB27AD" w:rsidRPr="00FB27AD" w:rsidRDefault="00FB27AD" w:rsidP="00FB27AD">
      <w:pPr>
        <w:widowControl/>
        <w:numPr>
          <w:ilvl w:val="0"/>
          <w:numId w:val="2"/>
        </w:numPr>
        <w:suppressAutoHyphens w:val="0"/>
        <w:rPr>
          <w:rFonts w:asciiTheme="majorHAnsi" w:hAnsiTheme="majorHAnsi"/>
        </w:rPr>
      </w:pPr>
      <w:r w:rsidRPr="00FB27AD">
        <w:rPr>
          <w:rFonts w:asciiTheme="majorHAnsi" w:hAnsiTheme="majorHAnsi"/>
        </w:rPr>
        <w:t xml:space="preserve">rodzaj wykończenia pióra wiecznego i długopisu: platerowane, </w:t>
      </w:r>
      <w:r w:rsidR="00B642BF">
        <w:rPr>
          <w:rFonts w:asciiTheme="majorHAnsi" w:hAnsiTheme="majorHAnsi"/>
        </w:rPr>
        <w:t>w kolorze złotym</w:t>
      </w:r>
      <w:r w:rsidRPr="00FB27AD">
        <w:rPr>
          <w:rFonts w:asciiTheme="majorHAnsi" w:hAnsiTheme="majorHAnsi"/>
        </w:rPr>
        <w:t xml:space="preserve"> </w:t>
      </w:r>
    </w:p>
    <w:p w:rsidR="00FB27AD" w:rsidRPr="00FB27AD" w:rsidRDefault="00FB27AD" w:rsidP="00FB27AD">
      <w:pPr>
        <w:widowControl/>
        <w:numPr>
          <w:ilvl w:val="0"/>
          <w:numId w:val="2"/>
        </w:numPr>
        <w:suppressAutoHyphens w:val="0"/>
        <w:rPr>
          <w:rFonts w:asciiTheme="majorHAnsi" w:hAnsiTheme="majorHAnsi"/>
        </w:rPr>
      </w:pPr>
      <w:r w:rsidRPr="00FB27AD">
        <w:rPr>
          <w:rFonts w:asciiTheme="majorHAnsi" w:hAnsiTheme="majorHAnsi"/>
        </w:rPr>
        <w:t>materiał stalówki w piórze wiecznym: stal nierdzewna</w:t>
      </w:r>
    </w:p>
    <w:p w:rsidR="00FB27AD" w:rsidRPr="00FB27AD" w:rsidRDefault="00FB27AD" w:rsidP="00FB27AD">
      <w:pPr>
        <w:widowControl/>
        <w:numPr>
          <w:ilvl w:val="0"/>
          <w:numId w:val="2"/>
        </w:numPr>
        <w:suppressAutoHyphens w:val="0"/>
        <w:rPr>
          <w:rFonts w:asciiTheme="majorHAnsi" w:hAnsiTheme="majorHAnsi"/>
        </w:rPr>
      </w:pPr>
      <w:r w:rsidRPr="00FB27AD">
        <w:rPr>
          <w:rFonts w:asciiTheme="majorHAnsi" w:hAnsiTheme="majorHAnsi"/>
        </w:rPr>
        <w:t xml:space="preserve">długopis wyposażony w obrotowy mechanizm wysuwania wkładu </w:t>
      </w:r>
    </w:p>
    <w:p w:rsidR="00FB27AD" w:rsidRPr="00FB27AD" w:rsidRDefault="00FB27AD" w:rsidP="00FB27AD">
      <w:pPr>
        <w:widowControl/>
        <w:numPr>
          <w:ilvl w:val="0"/>
          <w:numId w:val="2"/>
        </w:numPr>
        <w:suppressAutoHyphens w:val="0"/>
        <w:rPr>
          <w:rFonts w:asciiTheme="majorHAnsi" w:hAnsiTheme="majorHAnsi"/>
        </w:rPr>
      </w:pPr>
      <w:r w:rsidRPr="00FB27AD">
        <w:rPr>
          <w:rFonts w:asciiTheme="majorHAnsi" w:hAnsiTheme="majorHAnsi"/>
        </w:rPr>
        <w:t>etui: kartonowe, wymiary etui stosowne do wymiarów zestawu</w:t>
      </w:r>
    </w:p>
    <w:p w:rsidR="00FB27AD" w:rsidRPr="00FB27AD" w:rsidRDefault="00FB27AD" w:rsidP="00FB27AD">
      <w:pPr>
        <w:widowControl/>
        <w:numPr>
          <w:ilvl w:val="0"/>
          <w:numId w:val="2"/>
        </w:numPr>
        <w:suppressAutoHyphens w:val="0"/>
        <w:rPr>
          <w:rFonts w:asciiTheme="majorHAnsi" w:hAnsiTheme="majorHAnsi"/>
        </w:rPr>
      </w:pPr>
      <w:r w:rsidRPr="00FB27AD">
        <w:rPr>
          <w:rFonts w:asciiTheme="majorHAnsi" w:hAnsiTheme="majorHAnsi"/>
        </w:rPr>
        <w:t xml:space="preserve">kolor etui: dowolny </w:t>
      </w:r>
    </w:p>
    <w:p w:rsidR="00910026" w:rsidRPr="00910026" w:rsidRDefault="00910026" w:rsidP="00910026">
      <w:pPr>
        <w:widowControl/>
        <w:tabs>
          <w:tab w:val="left" w:pos="284"/>
          <w:tab w:val="right" w:pos="8931"/>
        </w:tabs>
        <w:autoSpaceDN w:val="0"/>
        <w:ind w:firstLine="142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</w:pPr>
    </w:p>
    <w:p w:rsidR="00910026" w:rsidRDefault="00910026" w:rsidP="00910026">
      <w:pPr>
        <w:widowControl/>
        <w:tabs>
          <w:tab w:val="left" w:pos="284"/>
          <w:tab w:val="right" w:pos="8931"/>
        </w:tabs>
        <w:autoSpaceDN w:val="0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</w:pPr>
    </w:p>
    <w:p w:rsidR="00910026" w:rsidRDefault="00910026" w:rsidP="00910026">
      <w:pPr>
        <w:widowControl/>
        <w:tabs>
          <w:tab w:val="left" w:pos="284"/>
          <w:tab w:val="right" w:pos="8931"/>
        </w:tabs>
        <w:autoSpaceDN w:val="0"/>
        <w:ind w:firstLine="142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</w:pPr>
    </w:p>
    <w:p w:rsidR="00910026" w:rsidRPr="00910026" w:rsidRDefault="00910026" w:rsidP="00FB27AD">
      <w:pPr>
        <w:widowControl/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  <w:t>OPIS KRYTERIÓW WYBORU WYKONAWCY</w:t>
      </w:r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>.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 xml:space="preserve">Kryterium: cena za wykonanie zamówienia: 100%. 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>Ilość punktów według kryterium cena przyznawana będzie według wzoru: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center"/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</w:pPr>
    </w:p>
    <w:p w:rsidR="00910026" w:rsidRPr="00910026" w:rsidRDefault="00910026" w:rsidP="00910026">
      <w:pPr>
        <w:tabs>
          <w:tab w:val="left" w:pos="284"/>
        </w:tabs>
        <w:ind w:firstLine="142"/>
        <w:jc w:val="center"/>
        <w:rPr>
          <w:rFonts w:eastAsia="Lucida Sans Unicode" w:cs="Times New Roman"/>
          <w:b/>
          <w:kern w:val="0"/>
          <w:sz w:val="18"/>
          <w:szCs w:val="18"/>
          <w:lang w:eastAsia="pl-PL" w:bidi="ar-SA"/>
        </w:rPr>
      </w:pPr>
      <w:r w:rsidRPr="00910026">
        <w:rPr>
          <w:rFonts w:eastAsia="Lucida Sans Unicode" w:cs="Times New Roman"/>
          <w:b/>
          <w:kern w:val="0"/>
          <w:sz w:val="20"/>
          <w:szCs w:val="20"/>
          <w:lang w:eastAsia="pl-PL" w:bidi="ar-SA"/>
        </w:rPr>
        <w:t xml:space="preserve">                       </w:t>
      </w:r>
      <w:r w:rsidRPr="00910026">
        <w:rPr>
          <w:rFonts w:eastAsia="Lucida Sans Unicode" w:cs="Times New Roman"/>
          <w:b/>
          <w:kern w:val="0"/>
          <w:sz w:val="18"/>
          <w:szCs w:val="18"/>
          <w:lang w:eastAsia="pl-PL" w:bidi="ar-SA"/>
        </w:rPr>
        <w:t>Cena minimalna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center"/>
        <w:rPr>
          <w:rFonts w:eastAsia="Calibri" w:cs="Times New Roman"/>
          <w:b/>
          <w:kern w:val="0"/>
          <w:sz w:val="20"/>
          <w:szCs w:val="20"/>
          <w:lang w:eastAsia="en-US" w:bidi="ar-SA"/>
        </w:rPr>
      </w:pPr>
      <w:r w:rsidRPr="00910026">
        <w:rPr>
          <w:rFonts w:eastAsia="Calibri" w:cs="Times New Roman"/>
          <w:b/>
          <w:kern w:val="0"/>
          <w:sz w:val="20"/>
          <w:szCs w:val="20"/>
          <w:lang w:eastAsia="en-US" w:bidi="ar-SA"/>
        </w:rPr>
        <w:t>Liczba punktów (LP) =       --------------------------  x 100 pkt.</w:t>
      </w:r>
    </w:p>
    <w:p w:rsidR="00910026" w:rsidRPr="00910026" w:rsidRDefault="00910026" w:rsidP="00910026">
      <w:pPr>
        <w:widowControl/>
        <w:tabs>
          <w:tab w:val="left" w:pos="284"/>
          <w:tab w:val="left" w:pos="720"/>
        </w:tabs>
        <w:suppressAutoHyphens w:val="0"/>
        <w:ind w:firstLine="142"/>
        <w:jc w:val="center"/>
        <w:rPr>
          <w:rFonts w:eastAsia="Calibri" w:cs="Times New Roman"/>
          <w:b/>
          <w:kern w:val="0"/>
          <w:sz w:val="18"/>
          <w:szCs w:val="18"/>
          <w:lang w:eastAsia="en-US" w:bidi="ar-SA"/>
        </w:rPr>
      </w:pPr>
      <w:r w:rsidRPr="00910026">
        <w:rPr>
          <w:rFonts w:eastAsia="Calibri" w:cs="Times New Roman"/>
          <w:b/>
          <w:kern w:val="0"/>
          <w:sz w:val="18"/>
          <w:szCs w:val="18"/>
          <w:lang w:eastAsia="en-US" w:bidi="ar-SA"/>
        </w:rPr>
        <w:t xml:space="preserve">                              Cena oferty badanej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>Zamawiaj</w:t>
      </w:r>
      <w:r w:rsidR="00FB27AD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>ący wybierze ofertę z największą liczbą</w:t>
      </w:r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 xml:space="preserve"> punktów.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</w:p>
    <w:p w:rsidR="00910026" w:rsidRPr="00910026" w:rsidRDefault="00910026" w:rsidP="00FB27AD">
      <w:pPr>
        <w:widowControl/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142"/>
        <w:jc w:val="both"/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  <w:t>WARUNKI PŁATNOŚCI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left="142"/>
        <w:jc w:val="both"/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</w:pP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>1. Rozliczenie pomiędzy Zamawiającym, a Wykonawcą nastąpi na podstawie faktury VAT wystawionej przez Wykonawcę niezwłocznie po wykonaniu zamówienia.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>2. Należność płatna będzie przelewem na rachunek bankowy wskazany przez Wykonawc</w:t>
      </w:r>
      <w:r w:rsidR="0061292C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>ę w treści faktury, w terminie 14</w:t>
      </w:r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 xml:space="preserve"> dni od daty dostarczenia prawidłowo wystawionej faktury VAT.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>3. Zamawiający opłaci fakturę VAT za pomocą metody podzielonej płatności, wyłącznie na rachunek bankowy, który został zgłoszony do prowadzonego przez Krajową Administrację Skarbową rejestru  płatników VAT – art. 96b ustawy z dnia 11 marca 2004 r. o podatku od towarów i usług (dotyczy tylko czynnych podatników VAT).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</w:p>
    <w:p w:rsidR="00910026" w:rsidRPr="00910026" w:rsidRDefault="00910026" w:rsidP="00FB27AD">
      <w:pPr>
        <w:widowControl/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  <w:t>WARUNKI REALIZACJI ZAMÓWIENIA</w:t>
      </w:r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>: Zamó</w:t>
      </w:r>
      <w:r w:rsidR="0061292C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>w</w:t>
      </w:r>
      <w:r w:rsidR="00555511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>ienie należy wykonać do dnia: 08</w:t>
      </w:r>
      <w:r w:rsidR="0061292C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>.09</w:t>
      </w:r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>.2021 r.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</w:p>
    <w:p w:rsidR="00910026" w:rsidRPr="00910026" w:rsidRDefault="00910026" w:rsidP="00FB27AD">
      <w:pPr>
        <w:widowControl/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142"/>
        <w:jc w:val="both"/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  <w:t>TERMIN I SPOSÓB PRZEKAZANIA ODPOWIEDZI PRZEZ WYKONAWCĘ: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jc w:val="both"/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  <w:lastRenderedPageBreak/>
        <w:t xml:space="preserve">Ofertę cenową należy </w:t>
      </w:r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 xml:space="preserve">przesłać drogą e-mailową na adres: </w:t>
      </w:r>
      <w:hyperlink r:id="rId7" w:history="1">
        <w:r w:rsidR="00ED1519" w:rsidRPr="005C6228">
          <w:rPr>
            <w:rStyle w:val="Hipercze"/>
            <w:rFonts w:ascii="Calibri Light" w:eastAsia="Times New Roman" w:hAnsi="Calibri Light" w:cs="Times New Roman"/>
            <w:kern w:val="0"/>
            <w:sz w:val="22"/>
            <w:szCs w:val="22"/>
            <w:lang w:eastAsia="pl-PL" w:bidi="ar-SA"/>
          </w:rPr>
          <w:t>promocja@powiat.pisz.pl</w:t>
        </w:r>
      </w:hyperlink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 xml:space="preserve"> </w:t>
      </w:r>
      <w:r w:rsidRPr="00910026"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  <w:t>na załączonym for</w:t>
      </w:r>
      <w:r w:rsidR="00ED1519"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  <w:t>mularzu ofertowym, do dnia 0</w:t>
      </w:r>
      <w:r w:rsidR="0031540A"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  <w:t>6</w:t>
      </w:r>
      <w:r w:rsidR="00ED1519"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  <w:t>.09</w:t>
      </w:r>
      <w:r w:rsidR="00E77013"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  <w:t>.2021 r. do godz. 1</w:t>
      </w:r>
      <w:r w:rsidR="0031540A"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  <w:t>2</w:t>
      </w:r>
      <w:bookmarkStart w:id="0" w:name="_GoBack"/>
      <w:bookmarkEnd w:id="0"/>
      <w:r w:rsidRPr="00910026"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  <w:t>.00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</w:p>
    <w:p w:rsidR="00910026" w:rsidRPr="00910026" w:rsidRDefault="00910026" w:rsidP="00FB27AD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142"/>
        <w:jc w:val="both"/>
        <w:rPr>
          <w:rFonts w:ascii="Calibri Light" w:eastAsia="Times New Roman" w:hAnsi="Calibri Light" w:cs="Times New Roman"/>
          <w:b/>
          <w:kern w:val="0"/>
          <w:lang w:eastAsia="pl-PL" w:bidi="ar-SA"/>
        </w:rPr>
      </w:pPr>
      <w:r w:rsidRPr="00910026">
        <w:rPr>
          <w:rFonts w:ascii="Calibri Light" w:eastAsia="Times New Roman" w:hAnsi="Calibri Light" w:cs="Times New Roman"/>
          <w:b/>
          <w:kern w:val="0"/>
          <w:lang w:eastAsia="pl-PL" w:bidi="ar-SA"/>
        </w:rPr>
        <w:t>POSTANOWIENIA KOŃCOWE.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  <w:r w:rsidRPr="00910026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>1. Niniejsze zapytanie nie stanowi oferty w myśl art. 66 Kodeksu Cywilnego, jak również nie jest ogłoszeniem w rozumieniu ustawy Prawo Zamówień Publicznych.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  <w:r w:rsidRPr="00910026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 xml:space="preserve">2. Zamawiający zastrzega sobie prawo do wezwania Wykonawców w celu uzupełnienia braków </w:t>
      </w:r>
      <w:r w:rsidRPr="00910026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br/>
        <w:t>w ofercie lub złożenia wyjaśnień do treści oferty, poprawienia błędów w ofercie.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  <w:r w:rsidRPr="00910026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 xml:space="preserve">3. Zamawiający zastrzega sobie prawo do negocjacji warunków po wyborze oferty oraz rezygnacji </w:t>
      </w:r>
      <w:r w:rsidRPr="00910026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br/>
        <w:t>z zamówienia lub jego części bez podania przyczyny.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  <w:r w:rsidRPr="00910026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>4. Termin związania ofertą – 2 dni.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</w:p>
    <w:p w:rsidR="00910026" w:rsidRPr="00FB0DF6" w:rsidRDefault="00FB0DF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b/>
          <w:kern w:val="0"/>
          <w:sz w:val="22"/>
          <w:szCs w:val="22"/>
          <w:lang w:eastAsia="en-US" w:bidi="ar-SA"/>
        </w:rPr>
      </w:pPr>
      <w:r w:rsidRPr="00FB0DF6">
        <w:rPr>
          <w:rFonts w:ascii="Calibri Light" w:eastAsia="Calibri" w:hAnsi="Calibri Light" w:cs="Times New Roman"/>
          <w:b/>
          <w:kern w:val="0"/>
          <w:sz w:val="22"/>
          <w:szCs w:val="22"/>
          <w:lang w:eastAsia="en-US" w:bidi="ar-SA"/>
        </w:rPr>
        <w:t>załącznik nr 1- formularz ofertowy</w:t>
      </w:r>
    </w:p>
    <w:p w:rsidR="00FB0DF6" w:rsidRPr="00FB0DF6" w:rsidRDefault="00FB0DF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b/>
          <w:kern w:val="0"/>
          <w:sz w:val="22"/>
          <w:szCs w:val="22"/>
          <w:lang w:eastAsia="en-US" w:bidi="ar-SA"/>
        </w:rPr>
      </w:pPr>
    </w:p>
    <w:p w:rsidR="00FB0DF6" w:rsidRDefault="00FB0DF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</w:p>
    <w:p w:rsidR="00FB0DF6" w:rsidRDefault="00FB0DF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</w:p>
    <w:p w:rsidR="00FB0DF6" w:rsidRDefault="00FB0DF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</w:p>
    <w:p w:rsidR="00FB0DF6" w:rsidRDefault="00FB0DF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</w:p>
    <w:p w:rsidR="00FB0DF6" w:rsidRDefault="00FB0DF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</w:p>
    <w:p w:rsidR="00FB0DF6" w:rsidRDefault="00FB0DF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</w:p>
    <w:p w:rsidR="00FB0DF6" w:rsidRDefault="00FB0DF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</w:p>
    <w:sectPr w:rsidR="00FB0DF6" w:rsidSect="00910026">
      <w:headerReference w:type="default" r:id="rId8"/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18" w:rsidRDefault="009F0018" w:rsidP="004D4679">
      <w:r>
        <w:separator/>
      </w:r>
    </w:p>
  </w:endnote>
  <w:endnote w:type="continuationSeparator" w:id="0">
    <w:p w:rsidR="009F0018" w:rsidRDefault="009F0018" w:rsidP="004D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18" w:rsidRDefault="009F0018" w:rsidP="004D4679">
      <w:r>
        <w:separator/>
      </w:r>
    </w:p>
  </w:footnote>
  <w:footnote w:type="continuationSeparator" w:id="0">
    <w:p w:rsidR="009F0018" w:rsidRDefault="009F0018" w:rsidP="004D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018" w:rsidRDefault="009F0018">
    <w:pPr>
      <w:pStyle w:val="Nagwek"/>
    </w:pPr>
    <w:r>
      <w:rPr>
        <w:noProof/>
        <w:lang w:eastAsia="pl-PL" w:bidi="ar-SA"/>
      </w:rPr>
      <w:drawing>
        <wp:inline distT="0" distB="0" distL="0" distR="0" wp14:anchorId="44E53430">
          <wp:extent cx="5380990" cy="69532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099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60FF2"/>
    <w:multiLevelType w:val="hybridMultilevel"/>
    <w:tmpl w:val="523426BE"/>
    <w:lvl w:ilvl="0" w:tplc="AD7CF7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E4013"/>
    <w:multiLevelType w:val="hybridMultilevel"/>
    <w:tmpl w:val="61463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27F2D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 w15:restartNumberingAfterBreak="0">
    <w:nsid w:val="581A1C3C"/>
    <w:multiLevelType w:val="hybridMultilevel"/>
    <w:tmpl w:val="91EEE992"/>
    <w:name w:val="WW8Num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45BA7"/>
    <w:multiLevelType w:val="hybridMultilevel"/>
    <w:tmpl w:val="D55EF5F0"/>
    <w:name w:val="WW8Num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9"/>
    <w:rsid w:val="00015883"/>
    <w:rsid w:val="0002371B"/>
    <w:rsid w:val="000306BF"/>
    <w:rsid w:val="00047E17"/>
    <w:rsid w:val="0005073B"/>
    <w:rsid w:val="00064D4F"/>
    <w:rsid w:val="00085BE3"/>
    <w:rsid w:val="0009093F"/>
    <w:rsid w:val="000B0566"/>
    <w:rsid w:val="000E2DB6"/>
    <w:rsid w:val="00100559"/>
    <w:rsid w:val="00100646"/>
    <w:rsid w:val="001035CC"/>
    <w:rsid w:val="001115E9"/>
    <w:rsid w:val="001438A5"/>
    <w:rsid w:val="00160A29"/>
    <w:rsid w:val="00161D6B"/>
    <w:rsid w:val="00190606"/>
    <w:rsid w:val="001A3EEE"/>
    <w:rsid w:val="001C68C7"/>
    <w:rsid w:val="001F5F46"/>
    <w:rsid w:val="00201C67"/>
    <w:rsid w:val="00233D36"/>
    <w:rsid w:val="002401C4"/>
    <w:rsid w:val="00243C28"/>
    <w:rsid w:val="00247F86"/>
    <w:rsid w:val="002673C3"/>
    <w:rsid w:val="00277DAB"/>
    <w:rsid w:val="002C2107"/>
    <w:rsid w:val="002F109D"/>
    <w:rsid w:val="002F5778"/>
    <w:rsid w:val="00301D84"/>
    <w:rsid w:val="0031540A"/>
    <w:rsid w:val="003256EE"/>
    <w:rsid w:val="00337E60"/>
    <w:rsid w:val="00346B93"/>
    <w:rsid w:val="00372F84"/>
    <w:rsid w:val="003842CD"/>
    <w:rsid w:val="003A18B0"/>
    <w:rsid w:val="003C1109"/>
    <w:rsid w:val="003D4259"/>
    <w:rsid w:val="003D6835"/>
    <w:rsid w:val="003F2281"/>
    <w:rsid w:val="00415CD6"/>
    <w:rsid w:val="00452AF1"/>
    <w:rsid w:val="0045410B"/>
    <w:rsid w:val="004871E3"/>
    <w:rsid w:val="004D4679"/>
    <w:rsid w:val="004E0DEB"/>
    <w:rsid w:val="004F5BF2"/>
    <w:rsid w:val="005247BD"/>
    <w:rsid w:val="00550B84"/>
    <w:rsid w:val="00554EBF"/>
    <w:rsid w:val="00555511"/>
    <w:rsid w:val="0056715B"/>
    <w:rsid w:val="005824B6"/>
    <w:rsid w:val="00586FF3"/>
    <w:rsid w:val="005B15C8"/>
    <w:rsid w:val="005C706A"/>
    <w:rsid w:val="005D2B15"/>
    <w:rsid w:val="005E2F0A"/>
    <w:rsid w:val="0061292C"/>
    <w:rsid w:val="0061526D"/>
    <w:rsid w:val="00634D5E"/>
    <w:rsid w:val="00653ECD"/>
    <w:rsid w:val="0066033E"/>
    <w:rsid w:val="00676F2B"/>
    <w:rsid w:val="00696E07"/>
    <w:rsid w:val="006A00D7"/>
    <w:rsid w:val="006A2180"/>
    <w:rsid w:val="006B33DA"/>
    <w:rsid w:val="006D1E03"/>
    <w:rsid w:val="006D446A"/>
    <w:rsid w:val="006D7F53"/>
    <w:rsid w:val="006E3E8E"/>
    <w:rsid w:val="0070156A"/>
    <w:rsid w:val="0071018B"/>
    <w:rsid w:val="00712BC6"/>
    <w:rsid w:val="00764388"/>
    <w:rsid w:val="00771B6F"/>
    <w:rsid w:val="00792331"/>
    <w:rsid w:val="0079505F"/>
    <w:rsid w:val="007A3D47"/>
    <w:rsid w:val="007B5F8A"/>
    <w:rsid w:val="007C11B7"/>
    <w:rsid w:val="007F2618"/>
    <w:rsid w:val="0085158E"/>
    <w:rsid w:val="00864062"/>
    <w:rsid w:val="00885974"/>
    <w:rsid w:val="00891A51"/>
    <w:rsid w:val="008938A2"/>
    <w:rsid w:val="00897335"/>
    <w:rsid w:val="008A48A5"/>
    <w:rsid w:val="008B0844"/>
    <w:rsid w:val="008E58EE"/>
    <w:rsid w:val="008E6DFB"/>
    <w:rsid w:val="00910026"/>
    <w:rsid w:val="00910728"/>
    <w:rsid w:val="009227AB"/>
    <w:rsid w:val="0095492F"/>
    <w:rsid w:val="00961325"/>
    <w:rsid w:val="00967B00"/>
    <w:rsid w:val="009B16D3"/>
    <w:rsid w:val="009B571C"/>
    <w:rsid w:val="009C551C"/>
    <w:rsid w:val="009F0018"/>
    <w:rsid w:val="009F5AC1"/>
    <w:rsid w:val="00A33021"/>
    <w:rsid w:val="00A426CB"/>
    <w:rsid w:val="00A515B1"/>
    <w:rsid w:val="00AD32C4"/>
    <w:rsid w:val="00B24A44"/>
    <w:rsid w:val="00B40BC8"/>
    <w:rsid w:val="00B642BF"/>
    <w:rsid w:val="00B9323A"/>
    <w:rsid w:val="00B95234"/>
    <w:rsid w:val="00BD0DDC"/>
    <w:rsid w:val="00BF0DD2"/>
    <w:rsid w:val="00BF0E61"/>
    <w:rsid w:val="00BF37F4"/>
    <w:rsid w:val="00C07801"/>
    <w:rsid w:val="00C20F92"/>
    <w:rsid w:val="00C2220E"/>
    <w:rsid w:val="00C34700"/>
    <w:rsid w:val="00C56BD4"/>
    <w:rsid w:val="00C6067D"/>
    <w:rsid w:val="00C85D97"/>
    <w:rsid w:val="00CB3F30"/>
    <w:rsid w:val="00CB420A"/>
    <w:rsid w:val="00CC4757"/>
    <w:rsid w:val="00CE429A"/>
    <w:rsid w:val="00CF1A99"/>
    <w:rsid w:val="00CF4969"/>
    <w:rsid w:val="00D037CD"/>
    <w:rsid w:val="00D34762"/>
    <w:rsid w:val="00D40D70"/>
    <w:rsid w:val="00D706E2"/>
    <w:rsid w:val="00D7578D"/>
    <w:rsid w:val="00DA58D4"/>
    <w:rsid w:val="00DF507D"/>
    <w:rsid w:val="00E07C65"/>
    <w:rsid w:val="00E274B5"/>
    <w:rsid w:val="00E43E9A"/>
    <w:rsid w:val="00E66751"/>
    <w:rsid w:val="00E77013"/>
    <w:rsid w:val="00EC44DC"/>
    <w:rsid w:val="00ED0E8A"/>
    <w:rsid w:val="00ED1519"/>
    <w:rsid w:val="00EE2DEA"/>
    <w:rsid w:val="00EF3FB2"/>
    <w:rsid w:val="00F00206"/>
    <w:rsid w:val="00F02757"/>
    <w:rsid w:val="00F156F2"/>
    <w:rsid w:val="00F877FC"/>
    <w:rsid w:val="00F92C08"/>
    <w:rsid w:val="00F96190"/>
    <w:rsid w:val="00FB0DF6"/>
    <w:rsid w:val="00FB23A8"/>
    <w:rsid w:val="00FB27AD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B9B5B5"/>
  <w15:chartTrackingRefBased/>
  <w15:docId w15:val="{B15B139F-214D-4C12-BA85-4720F08B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C0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679"/>
  </w:style>
  <w:style w:type="paragraph" w:styleId="Stopka">
    <w:name w:val="footer"/>
    <w:basedOn w:val="Normalny"/>
    <w:link w:val="StopkaZnak"/>
    <w:uiPriority w:val="99"/>
    <w:unhideWhenUsed/>
    <w:rsid w:val="004D4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79"/>
  </w:style>
  <w:style w:type="paragraph" w:styleId="Akapitzlist">
    <w:name w:val="List Paragraph"/>
    <w:basedOn w:val="Normalny"/>
    <w:uiPriority w:val="34"/>
    <w:qFormat/>
    <w:rsid w:val="001C68C7"/>
    <w:pPr>
      <w:ind w:left="720"/>
      <w:contextualSpacing/>
    </w:pPr>
    <w:rPr>
      <w:rFonts w:cs="Mangal"/>
      <w:szCs w:val="21"/>
    </w:rPr>
  </w:style>
  <w:style w:type="character" w:customStyle="1" w:styleId="Bodytext2">
    <w:name w:val="Body text (2)_"/>
    <w:basedOn w:val="Domylnaczcionkaakapitu"/>
    <w:link w:val="Bodytext20"/>
    <w:rsid w:val="0001588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01588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15883"/>
    <w:pPr>
      <w:shd w:val="clear" w:color="auto" w:fill="FFFFFF"/>
      <w:suppressAutoHyphens w:val="0"/>
      <w:spacing w:after="2220" w:line="317" w:lineRule="exact"/>
      <w:ind w:hanging="360"/>
      <w:jc w:val="center"/>
    </w:pPr>
    <w:rPr>
      <w:rFonts w:eastAsia="Times New Roman" w:cs="Times New Roman"/>
      <w:kern w:val="0"/>
      <w:sz w:val="21"/>
      <w:szCs w:val="21"/>
      <w:lang w:eastAsia="en-US" w:bidi="ar-SA"/>
    </w:rPr>
  </w:style>
  <w:style w:type="paragraph" w:customStyle="1" w:styleId="Bodytext30">
    <w:name w:val="Body text (3)"/>
    <w:basedOn w:val="Normalny"/>
    <w:link w:val="Bodytext3"/>
    <w:rsid w:val="00015883"/>
    <w:pPr>
      <w:shd w:val="clear" w:color="auto" w:fill="FFFFFF"/>
      <w:suppressAutoHyphens w:val="0"/>
      <w:spacing w:line="518" w:lineRule="exact"/>
      <w:ind w:hanging="380"/>
      <w:jc w:val="both"/>
    </w:pPr>
    <w:rPr>
      <w:rFonts w:eastAsia="Times New Roman" w:cs="Times New Roman"/>
      <w:b/>
      <w:bCs/>
      <w:kern w:val="0"/>
      <w:sz w:val="21"/>
      <w:szCs w:val="21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582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mocja@powiat.pis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a_ofman</dc:creator>
  <cp:keywords/>
  <dc:description/>
  <cp:lastModifiedBy>Stażyści Promocji</cp:lastModifiedBy>
  <cp:revision>22</cp:revision>
  <dcterms:created xsi:type="dcterms:W3CDTF">2021-08-31T12:38:00Z</dcterms:created>
  <dcterms:modified xsi:type="dcterms:W3CDTF">2021-09-01T06:18:00Z</dcterms:modified>
</cp:coreProperties>
</file>